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EE4" w:rsidRDefault="00805EE4" w:rsidP="000D0589">
      <w:pPr>
        <w:jc w:val="both"/>
        <w:rPr>
          <w:noProof/>
        </w:rPr>
      </w:pPr>
    </w:p>
    <w:p w:rsidR="00805EE4" w:rsidRDefault="00805EE4" w:rsidP="000D0589">
      <w:pPr>
        <w:jc w:val="both"/>
        <w:rPr>
          <w:noProof/>
        </w:rPr>
      </w:pPr>
    </w:p>
    <w:p w:rsidR="00805EE4" w:rsidRDefault="008D5FB3" w:rsidP="000D0589">
      <w:pPr>
        <w:jc w:val="both"/>
        <w:rPr>
          <w:b/>
          <w:bCs/>
          <w:sz w:val="32"/>
          <w:szCs w:val="32"/>
        </w:rPr>
      </w:pPr>
      <w:r>
        <w:rPr>
          <w:noProof/>
        </w:rPr>
        <w:drawing>
          <wp:inline distT="0" distB="0" distL="0" distR="0">
            <wp:extent cx="2567940" cy="502920"/>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7940" cy="502920"/>
                    </a:xfrm>
                    <a:prstGeom prst="rect">
                      <a:avLst/>
                    </a:prstGeom>
                    <a:noFill/>
                    <a:ln>
                      <a:noFill/>
                    </a:ln>
                  </pic:spPr>
                </pic:pic>
              </a:graphicData>
            </a:graphic>
          </wp:inline>
        </w:drawing>
      </w:r>
    </w:p>
    <w:p w:rsidR="008D5FB3" w:rsidRDefault="008D5FB3" w:rsidP="000D0589">
      <w:pPr>
        <w:jc w:val="both"/>
        <w:rPr>
          <w:b/>
          <w:bCs/>
          <w:sz w:val="32"/>
          <w:szCs w:val="32"/>
        </w:rPr>
      </w:pPr>
    </w:p>
    <w:p w:rsidR="008D5FB3" w:rsidRDefault="008D5FB3" w:rsidP="000D0589">
      <w:pPr>
        <w:jc w:val="both"/>
        <w:rPr>
          <w:b/>
          <w:bCs/>
          <w:sz w:val="32"/>
          <w:szCs w:val="32"/>
        </w:rPr>
      </w:pPr>
    </w:p>
    <w:p w:rsidR="00805EE4" w:rsidRDefault="00805EE4" w:rsidP="000D0589">
      <w:pPr>
        <w:jc w:val="both"/>
        <w:rPr>
          <w:b/>
          <w:bCs/>
          <w:sz w:val="32"/>
          <w:szCs w:val="32"/>
        </w:rPr>
      </w:pPr>
      <w:r>
        <w:rPr>
          <w:b/>
          <w:bCs/>
          <w:sz w:val="32"/>
          <w:szCs w:val="32"/>
        </w:rPr>
        <w:t xml:space="preserve">Convegno Nazionale </w:t>
      </w:r>
      <w:proofErr w:type="spellStart"/>
      <w:proofErr w:type="gramStart"/>
      <w:r>
        <w:rPr>
          <w:b/>
          <w:bCs/>
          <w:sz w:val="32"/>
          <w:szCs w:val="32"/>
        </w:rPr>
        <w:t>GISCi</w:t>
      </w:r>
      <w:proofErr w:type="spellEnd"/>
      <w:r w:rsidRPr="00926833">
        <w:rPr>
          <w:b/>
          <w:bCs/>
          <w:sz w:val="32"/>
          <w:szCs w:val="32"/>
        </w:rPr>
        <w:t xml:space="preserve"> </w:t>
      </w:r>
      <w:r w:rsidR="006F1AF7">
        <w:rPr>
          <w:b/>
          <w:bCs/>
          <w:sz w:val="32"/>
          <w:szCs w:val="32"/>
        </w:rPr>
        <w:t xml:space="preserve"> -</w:t>
      </w:r>
      <w:proofErr w:type="gramEnd"/>
      <w:r w:rsidR="006F1AF7">
        <w:rPr>
          <w:b/>
          <w:bCs/>
          <w:sz w:val="32"/>
          <w:szCs w:val="32"/>
        </w:rPr>
        <w:t xml:space="preserve"> Roma 6</w:t>
      </w:r>
      <w:r>
        <w:rPr>
          <w:b/>
          <w:bCs/>
          <w:sz w:val="32"/>
          <w:szCs w:val="32"/>
        </w:rPr>
        <w:t>-</w:t>
      </w:r>
      <w:r w:rsidR="006F1AF7">
        <w:rPr>
          <w:b/>
          <w:bCs/>
          <w:sz w:val="32"/>
          <w:szCs w:val="32"/>
        </w:rPr>
        <w:t>8</w:t>
      </w:r>
      <w:r>
        <w:rPr>
          <w:b/>
          <w:bCs/>
          <w:sz w:val="32"/>
          <w:szCs w:val="32"/>
        </w:rPr>
        <w:t xml:space="preserve"> Giugno 201</w:t>
      </w:r>
      <w:r w:rsidR="006F1AF7">
        <w:rPr>
          <w:b/>
          <w:bCs/>
          <w:sz w:val="32"/>
          <w:szCs w:val="32"/>
        </w:rPr>
        <w:t>8</w:t>
      </w:r>
    </w:p>
    <w:p w:rsidR="00805EE4" w:rsidRPr="007B7196" w:rsidRDefault="00805EE4" w:rsidP="000D0589">
      <w:pPr>
        <w:jc w:val="both"/>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p>
    <w:p w:rsidR="00805EE4" w:rsidRPr="00C2602C" w:rsidRDefault="00805EE4" w:rsidP="000D0589">
      <w:pPr>
        <w:spacing w:line="360" w:lineRule="auto"/>
        <w:jc w:val="both"/>
        <w:rPr>
          <w:b/>
          <w:bCs/>
          <w:sz w:val="32"/>
          <w:szCs w:val="32"/>
          <w:u w:val="single"/>
        </w:rPr>
      </w:pPr>
      <w:r w:rsidRPr="008F0653">
        <w:rPr>
          <w:b/>
          <w:bCs/>
          <w:sz w:val="32"/>
          <w:szCs w:val="32"/>
          <w:u w:val="single"/>
        </w:rPr>
        <w:t>S</w:t>
      </w:r>
      <w:r>
        <w:rPr>
          <w:b/>
          <w:bCs/>
          <w:sz w:val="32"/>
          <w:szCs w:val="32"/>
          <w:u w:val="single"/>
        </w:rPr>
        <w:t xml:space="preserve">cheda per la presentazione degli </w:t>
      </w:r>
      <w:proofErr w:type="spellStart"/>
      <w:r w:rsidRPr="008F0653">
        <w:rPr>
          <w:b/>
          <w:bCs/>
          <w:sz w:val="32"/>
          <w:szCs w:val="32"/>
          <w:u w:val="single"/>
        </w:rPr>
        <w:t>abstract</w:t>
      </w:r>
      <w:proofErr w:type="spellEnd"/>
    </w:p>
    <w:p w:rsidR="00805EE4" w:rsidRPr="007D6F65" w:rsidRDefault="00805EE4" w:rsidP="000D0589">
      <w:pPr>
        <w:jc w:val="both"/>
      </w:pPr>
      <w:r w:rsidRPr="007D6F65">
        <w:t>Considerati</w:t>
      </w:r>
      <w:r w:rsidR="006F1AF7">
        <w:t xml:space="preserve"> i temi trattati nel corso del Convegno (e dei </w:t>
      </w:r>
      <w:r w:rsidRPr="007D6F65">
        <w:t xml:space="preserve">workshop </w:t>
      </w:r>
      <w:r w:rsidR="006F1AF7">
        <w:t>correlati</w:t>
      </w:r>
      <w:r w:rsidRPr="007D6F65">
        <w:t>), saranno particolarmente utili i contributi riguardan</w:t>
      </w:r>
      <w:r w:rsidR="006F1AF7">
        <w:t>ti gli argomenti sottoelencati.</w:t>
      </w:r>
    </w:p>
    <w:p w:rsidR="00805EE4" w:rsidRPr="007D6F65" w:rsidRDefault="00805EE4" w:rsidP="000D0589">
      <w:pPr>
        <w:jc w:val="both"/>
      </w:pPr>
      <w:r w:rsidRPr="007D6F65">
        <w:t xml:space="preserve">Tuttavia, potranno essere presentati </w:t>
      </w:r>
      <w:proofErr w:type="spellStart"/>
      <w:r w:rsidRPr="007D6F65">
        <w:t>abstract</w:t>
      </w:r>
      <w:proofErr w:type="spellEnd"/>
      <w:r w:rsidRPr="007D6F65">
        <w:t xml:space="preserve"> su qualunque aspetto pratico e teorico dello</w:t>
      </w:r>
      <w:r w:rsidR="006F1AF7">
        <w:t xml:space="preserve"> screening cervicale</w:t>
      </w:r>
      <w:r w:rsidRPr="007D6F65">
        <w:t>, in tutti i suoi livelli, senza limitazioni.</w:t>
      </w:r>
    </w:p>
    <w:p w:rsidR="00805EE4" w:rsidRPr="007D6F65" w:rsidRDefault="00805EE4" w:rsidP="00C2602C">
      <w:pPr>
        <w:jc w:val="both"/>
        <w:rPr>
          <w:b/>
        </w:rPr>
      </w:pPr>
    </w:p>
    <w:p w:rsidR="00805EE4" w:rsidRPr="007D6F65" w:rsidRDefault="00805EE4" w:rsidP="007B7196">
      <w:pPr>
        <w:numPr>
          <w:ilvl w:val="0"/>
          <w:numId w:val="5"/>
        </w:numPr>
        <w:jc w:val="both"/>
      </w:pPr>
      <w:r w:rsidRPr="007D6F65">
        <w:rPr>
          <w:b/>
        </w:rPr>
        <w:t>Comunicazione:</w:t>
      </w:r>
      <w:r w:rsidRPr="007D6F65">
        <w:t xml:space="preserve"> efficienza della comunicazio</w:t>
      </w:r>
      <w:r w:rsidR="006F1AF7">
        <w:t xml:space="preserve">ne, problematiche comunicative </w:t>
      </w:r>
      <w:r w:rsidRPr="007D6F65">
        <w:t>ed e</w:t>
      </w:r>
      <w:r w:rsidR="006F1AF7">
        <w:t xml:space="preserve">ventuali indagini qualitative, </w:t>
      </w:r>
      <w:r w:rsidRPr="007D6F65">
        <w:t xml:space="preserve">procedure innovative, ricorso ai social media, </w:t>
      </w:r>
      <w:proofErr w:type="spellStart"/>
      <w:r w:rsidRPr="007D6F65">
        <w:t>etc</w:t>
      </w:r>
      <w:proofErr w:type="spellEnd"/>
    </w:p>
    <w:p w:rsidR="00805EE4" w:rsidRPr="007D6F65" w:rsidRDefault="00805EE4" w:rsidP="007B7196">
      <w:pPr>
        <w:numPr>
          <w:ilvl w:val="0"/>
          <w:numId w:val="5"/>
        </w:numPr>
        <w:jc w:val="both"/>
      </w:pPr>
      <w:r w:rsidRPr="007D6F65">
        <w:rPr>
          <w:b/>
        </w:rPr>
        <w:t>Ricerca e innovazione tecnologica:</w:t>
      </w:r>
      <w:r w:rsidRPr="007D6F65">
        <w:t xml:space="preserve"> esperienze di innovazione e ricerca nell’ambito dei p</w:t>
      </w:r>
      <w:r w:rsidR="006F1AF7">
        <w:t>rogrammi di screening cervicale</w:t>
      </w:r>
      <w:r w:rsidRPr="007D6F65">
        <w:t>, interazione tra pre</w:t>
      </w:r>
      <w:r w:rsidR="006F1AF7">
        <w:t xml:space="preserve">venzione primaria e screening, </w:t>
      </w:r>
      <w:r w:rsidRPr="007D6F65">
        <w:t xml:space="preserve">valutazione di nuove tecnologie e di nuovi approcci alla diagnosi, al </w:t>
      </w:r>
      <w:r w:rsidR="006F1AF7">
        <w:t>trattamento, al follow-up, etc.</w:t>
      </w:r>
    </w:p>
    <w:p w:rsidR="00805EE4" w:rsidRPr="007D6F65" w:rsidRDefault="00805EE4" w:rsidP="007B7196">
      <w:pPr>
        <w:numPr>
          <w:ilvl w:val="0"/>
          <w:numId w:val="5"/>
        </w:numPr>
        <w:jc w:val="both"/>
      </w:pPr>
      <w:r w:rsidRPr="007D6F65">
        <w:rPr>
          <w:b/>
        </w:rPr>
        <w:t>HPV di</w:t>
      </w:r>
      <w:r w:rsidR="006F1AF7">
        <w:rPr>
          <w:b/>
        </w:rPr>
        <w:t xml:space="preserve"> screening</w:t>
      </w:r>
      <w:r w:rsidRPr="007D6F65">
        <w:rPr>
          <w:b/>
        </w:rPr>
        <w:t xml:space="preserve">: </w:t>
      </w:r>
      <w:r w:rsidR="006F1AF7">
        <w:t>Aspetti, organizzativi, logistici, gestione campioni, centralizzazione</w:t>
      </w:r>
      <w:r w:rsidRPr="007D6F65">
        <w:t xml:space="preserve">, adesione al protocollo, </w:t>
      </w:r>
      <w:r w:rsidR="006F1AF7">
        <w:t>controlli di qualità, formazione etc.</w:t>
      </w:r>
    </w:p>
    <w:p w:rsidR="00805EE4" w:rsidRPr="007D6F65" w:rsidRDefault="00805EE4" w:rsidP="007B7196">
      <w:pPr>
        <w:numPr>
          <w:ilvl w:val="0"/>
          <w:numId w:val="5"/>
        </w:numPr>
        <w:jc w:val="both"/>
      </w:pPr>
      <w:r w:rsidRPr="007D6F65">
        <w:rPr>
          <w:b/>
        </w:rPr>
        <w:t xml:space="preserve">Citologia di screening e di triage: </w:t>
      </w:r>
      <w:r w:rsidRPr="007D6F65">
        <w:t>controlli di qualità, formazione, aspetti valutativi, centralizzazione, etc.</w:t>
      </w:r>
    </w:p>
    <w:p w:rsidR="00805EE4" w:rsidRPr="007D6F65" w:rsidRDefault="00805EE4" w:rsidP="007B7196">
      <w:pPr>
        <w:numPr>
          <w:ilvl w:val="0"/>
          <w:numId w:val="5"/>
        </w:numPr>
        <w:jc w:val="both"/>
        <w:rPr>
          <w:b/>
        </w:rPr>
      </w:pPr>
      <w:r w:rsidRPr="006F1AF7">
        <w:rPr>
          <w:b/>
        </w:rPr>
        <w:t>Approfondimenti diagnostici e trattamento</w:t>
      </w:r>
      <w:r w:rsidRPr="007D6F65">
        <w:rPr>
          <w:b/>
        </w:rPr>
        <w:t xml:space="preserve">: </w:t>
      </w:r>
      <w:r w:rsidRPr="007D6F65">
        <w:t>modelli organizzativi, p</w:t>
      </w:r>
      <w:r w:rsidR="006F1AF7">
        <w:t>rotocolli, adesione delle donne</w:t>
      </w:r>
      <w:r w:rsidRPr="007D6F65">
        <w:t xml:space="preserve">, controlli di qualità etc. </w:t>
      </w:r>
    </w:p>
    <w:p w:rsidR="00805EE4" w:rsidRPr="007D6F65" w:rsidRDefault="00805EE4" w:rsidP="007B7196">
      <w:pPr>
        <w:ind w:left="720"/>
        <w:jc w:val="both"/>
        <w:rPr>
          <w:b/>
        </w:rPr>
      </w:pPr>
    </w:p>
    <w:p w:rsidR="00805EE4" w:rsidRPr="007D6F65" w:rsidRDefault="00805EE4" w:rsidP="000D0589">
      <w:pPr>
        <w:jc w:val="both"/>
        <w:rPr>
          <w:b/>
          <w:sz w:val="26"/>
          <w:szCs w:val="26"/>
        </w:rPr>
      </w:pPr>
    </w:p>
    <w:p w:rsidR="00805EE4" w:rsidRPr="007D6F65" w:rsidRDefault="00805EE4" w:rsidP="000D0589">
      <w:pPr>
        <w:jc w:val="both"/>
      </w:pPr>
      <w:r w:rsidRPr="007D6F65">
        <w:t>Il testo d</w:t>
      </w:r>
      <w:r w:rsidR="006F1AF7">
        <w:t>ell’</w:t>
      </w:r>
      <w:proofErr w:type="spellStart"/>
      <w:r w:rsidR="006F1AF7">
        <w:t>abstract</w:t>
      </w:r>
      <w:proofErr w:type="spellEnd"/>
      <w:r w:rsidR="006F1AF7">
        <w:t xml:space="preserve"> non deve superare i </w:t>
      </w:r>
      <w:r w:rsidRPr="006F1AF7">
        <w:t>3.000 caratteri compresi gli spazi (circa 430 parole</w:t>
      </w:r>
      <w:r w:rsidRPr="007D6F65">
        <w:t>) e deve essere riportato nella scheda che</w:t>
      </w:r>
      <w:r w:rsidR="006F1AF7">
        <w:t xml:space="preserve"> si trova alla pagina seguente.</w:t>
      </w:r>
    </w:p>
    <w:p w:rsidR="00805EE4" w:rsidRPr="007D6F65" w:rsidRDefault="00805EE4" w:rsidP="000D0589">
      <w:pPr>
        <w:jc w:val="both"/>
      </w:pPr>
    </w:p>
    <w:p w:rsidR="00805EE4" w:rsidRPr="007B7196" w:rsidRDefault="00805EE4" w:rsidP="00265919">
      <w:pPr>
        <w:jc w:val="both"/>
      </w:pPr>
      <w:r w:rsidRPr="007D6F65">
        <w:t xml:space="preserve">Gli </w:t>
      </w:r>
      <w:proofErr w:type="spellStart"/>
      <w:r w:rsidRPr="007D6F65">
        <w:t>abstract</w:t>
      </w:r>
      <w:proofErr w:type="spellEnd"/>
      <w:r w:rsidRPr="007D6F65">
        <w:t xml:space="preserve"> dovranno pervenire </w:t>
      </w:r>
      <w:r>
        <w:rPr>
          <w:u w:val="single"/>
        </w:rPr>
        <w:t xml:space="preserve">entro e non oltre il </w:t>
      </w:r>
      <w:r w:rsidR="006F1AF7">
        <w:rPr>
          <w:u w:val="single"/>
        </w:rPr>
        <w:t>6</w:t>
      </w:r>
      <w:r>
        <w:rPr>
          <w:u w:val="single"/>
        </w:rPr>
        <w:t xml:space="preserve"> </w:t>
      </w:r>
      <w:proofErr w:type="gramStart"/>
      <w:r>
        <w:rPr>
          <w:u w:val="single"/>
        </w:rPr>
        <w:t>Maggio</w:t>
      </w:r>
      <w:proofErr w:type="gramEnd"/>
      <w:r w:rsidRPr="007D6F65">
        <w:rPr>
          <w:u w:val="single"/>
        </w:rPr>
        <w:t xml:space="preserve"> 2016</w:t>
      </w:r>
      <w:r w:rsidRPr="007D6F65">
        <w:t xml:space="preserve"> alla segreteria </w:t>
      </w:r>
      <w:proofErr w:type="spellStart"/>
      <w:r w:rsidRPr="007D6F65">
        <w:t>GISCi</w:t>
      </w:r>
      <w:proofErr w:type="spellEnd"/>
      <w:r>
        <w:t xml:space="preserve"> </w:t>
      </w:r>
      <w:r w:rsidR="006F1AF7">
        <w:t>- segreteria@gisci.it</w:t>
      </w:r>
    </w:p>
    <w:p w:rsidR="00805EE4" w:rsidRPr="00265919" w:rsidRDefault="00805EE4" w:rsidP="00265919">
      <w:pPr>
        <w:jc w:val="both"/>
        <w:rPr>
          <w:sz w:val="26"/>
          <w:szCs w:val="26"/>
        </w:rPr>
      </w:pPr>
    </w:p>
    <w:p w:rsidR="00805EE4" w:rsidRPr="006F1AF7" w:rsidRDefault="00805EE4" w:rsidP="006F1AF7">
      <w:pPr>
        <w:jc w:val="both"/>
        <w:rPr>
          <w:u w:val="single"/>
        </w:rPr>
      </w:pPr>
      <w:r w:rsidRPr="006F1AF7">
        <w:rPr>
          <w:u w:val="single"/>
        </w:rPr>
        <w:t xml:space="preserve">Ciascun autore può presentare un solo contributo scientifico come presentatore (primo autore) anche se può partecipare come coautore ad altri lavori. Al momento della sottomissione, almeno un autore deve essere socio </w:t>
      </w:r>
      <w:proofErr w:type="spellStart"/>
      <w:r w:rsidRPr="006F1AF7">
        <w:rPr>
          <w:u w:val="single"/>
        </w:rPr>
        <w:t>GISCi</w:t>
      </w:r>
      <w:proofErr w:type="spellEnd"/>
    </w:p>
    <w:p w:rsidR="00805EE4" w:rsidRDefault="00805EE4" w:rsidP="007B7196">
      <w:pPr>
        <w:pStyle w:val="CorpoB"/>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Garamond" w:eastAsia="Times New Roman" w:hAnsi="Garamond" w:cs="Garamond"/>
        </w:rPr>
      </w:pPr>
    </w:p>
    <w:p w:rsidR="006F1AF7" w:rsidRDefault="006F1AF7" w:rsidP="007B7196">
      <w:pPr>
        <w:pStyle w:val="CorpoB"/>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Garamond" w:eastAsia="Times New Roman" w:hAnsi="Garamond" w:cs="Garamond"/>
        </w:rPr>
      </w:pPr>
    </w:p>
    <w:p w:rsidR="006F1AF7" w:rsidRDefault="006F1AF7" w:rsidP="007B7196">
      <w:pPr>
        <w:pStyle w:val="CorpoB"/>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Garamond" w:eastAsia="Times New Roman" w:hAnsi="Garamond" w:cs="Garamond"/>
        </w:rPr>
      </w:pPr>
    </w:p>
    <w:p w:rsidR="006F1AF7" w:rsidRDefault="006F1AF7" w:rsidP="007B7196">
      <w:pPr>
        <w:pStyle w:val="CorpoB"/>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Garamond" w:eastAsia="Times New Roman" w:hAnsi="Garamond" w:cs="Garamond"/>
        </w:rPr>
      </w:pPr>
    </w:p>
    <w:p w:rsidR="006F1AF7" w:rsidRDefault="006F1AF7" w:rsidP="007B7196">
      <w:pPr>
        <w:pStyle w:val="CorpoB"/>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Garamond" w:eastAsia="Times New Roman" w:hAnsi="Garamond" w:cs="Garamond"/>
        </w:rPr>
      </w:pPr>
    </w:p>
    <w:p w:rsidR="00805EE4" w:rsidRPr="00265919" w:rsidRDefault="00805EE4" w:rsidP="00265919">
      <w:pPr>
        <w:ind w:left="4956"/>
        <w:jc w:val="both"/>
        <w:rPr>
          <w:sz w:val="26"/>
          <w:szCs w:val="26"/>
        </w:rPr>
      </w:pPr>
      <w:r w:rsidRPr="00265919">
        <w:rPr>
          <w:sz w:val="26"/>
          <w:szCs w:val="26"/>
        </w:rPr>
        <w:tab/>
        <w:t xml:space="preserve">Il </w:t>
      </w:r>
      <w:r w:rsidR="006F1AF7">
        <w:rPr>
          <w:sz w:val="26"/>
          <w:szCs w:val="26"/>
        </w:rPr>
        <w:t>Presidente</w:t>
      </w:r>
      <w:r>
        <w:rPr>
          <w:sz w:val="26"/>
          <w:szCs w:val="26"/>
        </w:rPr>
        <w:t xml:space="preserve"> </w:t>
      </w:r>
      <w:proofErr w:type="spellStart"/>
      <w:r>
        <w:rPr>
          <w:sz w:val="26"/>
          <w:szCs w:val="26"/>
        </w:rPr>
        <w:t>GISCi</w:t>
      </w:r>
      <w:proofErr w:type="spellEnd"/>
    </w:p>
    <w:p w:rsidR="00805EE4" w:rsidRPr="00265919" w:rsidRDefault="006F1AF7" w:rsidP="00265919">
      <w:pPr>
        <w:ind w:left="4956"/>
        <w:jc w:val="both"/>
        <w:rPr>
          <w:sz w:val="26"/>
          <w:szCs w:val="26"/>
        </w:rPr>
      </w:pPr>
      <w:r>
        <w:rPr>
          <w:sz w:val="26"/>
          <w:szCs w:val="26"/>
        </w:rPr>
        <w:tab/>
        <w:t xml:space="preserve">Basilio Ubaldo </w:t>
      </w:r>
      <w:proofErr w:type="spellStart"/>
      <w:r>
        <w:rPr>
          <w:sz w:val="26"/>
          <w:szCs w:val="26"/>
        </w:rPr>
        <w:t>Passamonti</w:t>
      </w:r>
      <w:proofErr w:type="spellEnd"/>
    </w:p>
    <w:p w:rsidR="00805EE4" w:rsidRDefault="00805EE4" w:rsidP="000D0589">
      <w:pPr>
        <w:jc w:val="both"/>
      </w:pPr>
    </w:p>
    <w:p w:rsidR="00805EE4" w:rsidRDefault="00805EE4" w:rsidP="000D0589">
      <w:pPr>
        <w:jc w:val="both"/>
      </w:pPr>
    </w:p>
    <w:p w:rsidR="003F6ABE" w:rsidRDefault="003F6ABE" w:rsidP="000D0589">
      <w:pPr>
        <w:jc w:val="both"/>
      </w:pPr>
    </w:p>
    <w:p w:rsidR="003F6ABE" w:rsidRPr="00F679E9" w:rsidRDefault="003F6ABE" w:rsidP="003F6ABE">
      <w:pPr>
        <w:jc w:val="both"/>
        <w:rPr>
          <w:b/>
        </w:rPr>
      </w:pPr>
    </w:p>
    <w:p w:rsidR="003F6ABE" w:rsidRPr="00F679E9" w:rsidRDefault="003F6ABE" w:rsidP="003F6ABE">
      <w:pPr>
        <w:jc w:val="both"/>
        <w:rPr>
          <w:b/>
        </w:rPr>
      </w:pPr>
    </w:p>
    <w:p w:rsidR="00D5498C" w:rsidRDefault="00D5498C" w:rsidP="00D5498C">
      <w:pPr>
        <w:spacing w:line="360" w:lineRule="auto"/>
        <w:jc w:val="both"/>
        <w:rPr>
          <w:b/>
        </w:rPr>
      </w:pPr>
    </w:p>
    <w:p w:rsidR="003F6ABE" w:rsidRPr="00F679E9" w:rsidRDefault="003F6ABE" w:rsidP="00D5498C">
      <w:pPr>
        <w:pBdr>
          <w:top w:val="single" w:sz="4" w:space="1" w:color="auto"/>
          <w:left w:val="single" w:sz="4" w:space="4" w:color="auto"/>
          <w:bottom w:val="single" w:sz="4" w:space="1" w:color="auto"/>
          <w:right w:val="single" w:sz="4" w:space="4" w:color="auto"/>
        </w:pBdr>
        <w:spacing w:line="360" w:lineRule="auto"/>
        <w:jc w:val="both"/>
        <w:rPr>
          <w:b/>
        </w:rPr>
      </w:pPr>
      <w:r w:rsidRPr="00F679E9">
        <w:rPr>
          <w:b/>
        </w:rPr>
        <w:t xml:space="preserve">Titolo: </w:t>
      </w:r>
    </w:p>
    <w:p w:rsidR="003F6ABE" w:rsidRPr="00F679E9" w:rsidRDefault="003F6ABE" w:rsidP="00D5498C">
      <w:pPr>
        <w:pBdr>
          <w:top w:val="single" w:sz="4" w:space="1" w:color="auto"/>
          <w:left w:val="single" w:sz="4" w:space="4" w:color="auto"/>
          <w:bottom w:val="single" w:sz="4" w:space="1" w:color="auto"/>
          <w:right w:val="single" w:sz="4" w:space="4" w:color="auto"/>
        </w:pBdr>
        <w:spacing w:line="360" w:lineRule="auto"/>
        <w:jc w:val="both"/>
        <w:rPr>
          <w:b/>
        </w:rPr>
      </w:pPr>
    </w:p>
    <w:p w:rsidR="003F6ABE" w:rsidRDefault="003F6ABE" w:rsidP="00D5498C">
      <w:pPr>
        <w:pBdr>
          <w:top w:val="single" w:sz="4" w:space="1" w:color="auto"/>
          <w:left w:val="single" w:sz="4" w:space="4" w:color="auto"/>
          <w:bottom w:val="single" w:sz="4" w:space="1" w:color="auto"/>
          <w:right w:val="single" w:sz="4" w:space="4" w:color="auto"/>
        </w:pBdr>
        <w:spacing w:line="360" w:lineRule="auto"/>
      </w:pPr>
      <w:r w:rsidRPr="00F679E9">
        <w:rPr>
          <w:b/>
        </w:rPr>
        <w:t>Autori</w:t>
      </w:r>
      <w:r w:rsidRPr="00F679E9">
        <w:t xml:space="preserve"> (co</w:t>
      </w:r>
      <w:r>
        <w:t>n affiliazione di appartenenza)</w:t>
      </w:r>
      <w:r w:rsidRPr="00F679E9">
        <w:t xml:space="preserve"> - Inserire indirizzo e-mail e recapito telefonico dell’autore referente per comunicazioni con la segreteri</w:t>
      </w:r>
      <w:r>
        <w:t>a</w:t>
      </w:r>
    </w:p>
    <w:p w:rsidR="003F6ABE" w:rsidRDefault="003F6ABE" w:rsidP="00D5498C">
      <w:pPr>
        <w:pBdr>
          <w:top w:val="single" w:sz="4" w:space="1" w:color="auto"/>
          <w:left w:val="single" w:sz="4" w:space="4" w:color="auto"/>
          <w:bottom w:val="single" w:sz="4" w:space="1" w:color="auto"/>
          <w:right w:val="single" w:sz="4" w:space="4" w:color="auto"/>
        </w:pBdr>
        <w:spacing w:line="360" w:lineRule="auto"/>
      </w:pPr>
    </w:p>
    <w:p w:rsidR="003F6ABE" w:rsidRDefault="003F6ABE" w:rsidP="00D5498C">
      <w:pPr>
        <w:pBdr>
          <w:top w:val="single" w:sz="4" w:space="1" w:color="auto"/>
          <w:left w:val="single" w:sz="4" w:space="4" w:color="auto"/>
          <w:bottom w:val="single" w:sz="4" w:space="1" w:color="auto"/>
          <w:right w:val="single" w:sz="4" w:space="4" w:color="auto"/>
        </w:pBdr>
        <w:spacing w:line="360" w:lineRule="auto"/>
      </w:pPr>
    </w:p>
    <w:p w:rsidR="003F6ABE" w:rsidRPr="00F679E9" w:rsidRDefault="003F6ABE" w:rsidP="00D5498C">
      <w:pPr>
        <w:pBdr>
          <w:top w:val="single" w:sz="4" w:space="1" w:color="auto"/>
          <w:left w:val="single" w:sz="4" w:space="4" w:color="auto"/>
          <w:bottom w:val="single" w:sz="4" w:space="1" w:color="auto"/>
          <w:right w:val="single" w:sz="4" w:space="4" w:color="auto"/>
        </w:pBdr>
        <w:spacing w:line="360" w:lineRule="auto"/>
      </w:pPr>
    </w:p>
    <w:p w:rsidR="003F6ABE" w:rsidRPr="00F679E9" w:rsidRDefault="003F6ABE" w:rsidP="00D5498C">
      <w:pPr>
        <w:pBdr>
          <w:top w:val="single" w:sz="4" w:space="1" w:color="auto"/>
          <w:left w:val="single" w:sz="4" w:space="4" w:color="auto"/>
          <w:bottom w:val="single" w:sz="4" w:space="1" w:color="auto"/>
          <w:right w:val="single" w:sz="4" w:space="4" w:color="auto"/>
        </w:pBdr>
        <w:spacing w:line="360" w:lineRule="auto"/>
        <w:jc w:val="both"/>
        <w:rPr>
          <w:b/>
        </w:rPr>
      </w:pPr>
      <w:r w:rsidRPr="00F679E9">
        <w:rPr>
          <w:b/>
        </w:rPr>
        <w:t>Obiettivi:</w:t>
      </w:r>
      <w:r w:rsidRPr="00F679E9">
        <w:t xml:space="preserve"> </w:t>
      </w:r>
    </w:p>
    <w:p w:rsidR="003F6ABE" w:rsidRDefault="003F6ABE" w:rsidP="00D5498C">
      <w:pPr>
        <w:pBdr>
          <w:top w:val="single" w:sz="4" w:space="1" w:color="auto"/>
          <w:left w:val="single" w:sz="4" w:space="4" w:color="auto"/>
          <w:bottom w:val="single" w:sz="4" w:space="1" w:color="auto"/>
          <w:right w:val="single" w:sz="4" w:space="4" w:color="auto"/>
        </w:pBdr>
        <w:jc w:val="both"/>
      </w:pPr>
    </w:p>
    <w:p w:rsidR="003F6ABE" w:rsidRDefault="003F6ABE" w:rsidP="00D5498C">
      <w:pPr>
        <w:pBdr>
          <w:top w:val="single" w:sz="4" w:space="1" w:color="auto"/>
          <w:left w:val="single" w:sz="4" w:space="4" w:color="auto"/>
          <w:bottom w:val="single" w:sz="4" w:space="1" w:color="auto"/>
          <w:right w:val="single" w:sz="4" w:space="4" w:color="auto"/>
        </w:pBdr>
        <w:jc w:val="both"/>
      </w:pPr>
    </w:p>
    <w:p w:rsidR="003F6ABE" w:rsidRDefault="003F6ABE" w:rsidP="00D5498C">
      <w:pPr>
        <w:pBdr>
          <w:top w:val="single" w:sz="4" w:space="1" w:color="auto"/>
          <w:left w:val="single" w:sz="4" w:space="4" w:color="auto"/>
          <w:bottom w:val="single" w:sz="4" w:space="1" w:color="auto"/>
          <w:right w:val="single" w:sz="4" w:space="4" w:color="auto"/>
        </w:pBdr>
        <w:jc w:val="both"/>
      </w:pPr>
    </w:p>
    <w:p w:rsidR="003F6ABE" w:rsidRDefault="003F6ABE" w:rsidP="00D5498C">
      <w:pPr>
        <w:pBdr>
          <w:top w:val="single" w:sz="4" w:space="1" w:color="auto"/>
          <w:left w:val="single" w:sz="4" w:space="4" w:color="auto"/>
          <w:bottom w:val="single" w:sz="4" w:space="1" w:color="auto"/>
          <w:right w:val="single" w:sz="4" w:space="4" w:color="auto"/>
        </w:pBdr>
        <w:jc w:val="both"/>
      </w:pPr>
    </w:p>
    <w:p w:rsidR="003F6ABE" w:rsidRDefault="003F6ABE" w:rsidP="00D5498C">
      <w:pPr>
        <w:pBdr>
          <w:top w:val="single" w:sz="4" w:space="1" w:color="auto"/>
          <w:left w:val="single" w:sz="4" w:space="4" w:color="auto"/>
          <w:bottom w:val="single" w:sz="4" w:space="1" w:color="auto"/>
          <w:right w:val="single" w:sz="4" w:space="4" w:color="auto"/>
        </w:pBdr>
        <w:jc w:val="both"/>
      </w:pPr>
    </w:p>
    <w:p w:rsidR="003F6ABE" w:rsidRDefault="003F6ABE" w:rsidP="00D5498C">
      <w:pPr>
        <w:pBdr>
          <w:top w:val="single" w:sz="4" w:space="1" w:color="auto"/>
          <w:left w:val="single" w:sz="4" w:space="4" w:color="auto"/>
          <w:bottom w:val="single" w:sz="4" w:space="1" w:color="auto"/>
          <w:right w:val="single" w:sz="4" w:space="4" w:color="auto"/>
        </w:pBdr>
        <w:jc w:val="both"/>
      </w:pPr>
    </w:p>
    <w:p w:rsidR="003F6ABE" w:rsidRPr="00F679E9" w:rsidRDefault="003F6ABE" w:rsidP="00D5498C">
      <w:pPr>
        <w:pBdr>
          <w:top w:val="single" w:sz="4" w:space="1" w:color="auto"/>
          <w:left w:val="single" w:sz="4" w:space="4" w:color="auto"/>
          <w:bottom w:val="single" w:sz="4" w:space="1" w:color="auto"/>
          <w:right w:val="single" w:sz="4" w:space="4" w:color="auto"/>
        </w:pBdr>
        <w:jc w:val="both"/>
      </w:pPr>
    </w:p>
    <w:p w:rsidR="003F6ABE" w:rsidRDefault="003F6ABE" w:rsidP="00D5498C">
      <w:pPr>
        <w:pBdr>
          <w:top w:val="single" w:sz="4" w:space="1" w:color="auto"/>
          <w:left w:val="single" w:sz="4" w:space="4" w:color="auto"/>
          <w:bottom w:val="single" w:sz="4" w:space="1" w:color="auto"/>
          <w:right w:val="single" w:sz="4" w:space="4" w:color="auto"/>
        </w:pBdr>
        <w:spacing w:line="360" w:lineRule="auto"/>
        <w:jc w:val="both"/>
        <w:rPr>
          <w:b/>
        </w:rPr>
      </w:pPr>
      <w:r w:rsidRPr="00F679E9">
        <w:rPr>
          <w:b/>
        </w:rPr>
        <w:t>Metodi:</w:t>
      </w:r>
    </w:p>
    <w:p w:rsidR="003F6ABE" w:rsidRDefault="003F6ABE" w:rsidP="00D5498C">
      <w:pPr>
        <w:pBdr>
          <w:top w:val="single" w:sz="4" w:space="1" w:color="auto"/>
          <w:left w:val="single" w:sz="4" w:space="4" w:color="auto"/>
          <w:bottom w:val="single" w:sz="4" w:space="1" w:color="auto"/>
          <w:right w:val="single" w:sz="4" w:space="4" w:color="auto"/>
        </w:pBdr>
        <w:spacing w:line="360" w:lineRule="auto"/>
        <w:jc w:val="both"/>
        <w:rPr>
          <w:b/>
        </w:rPr>
      </w:pPr>
    </w:p>
    <w:p w:rsidR="00D5498C" w:rsidRDefault="00D5498C" w:rsidP="00D5498C">
      <w:pPr>
        <w:pBdr>
          <w:top w:val="single" w:sz="4" w:space="1" w:color="auto"/>
          <w:left w:val="single" w:sz="4" w:space="4" w:color="auto"/>
          <w:bottom w:val="single" w:sz="4" w:space="1" w:color="auto"/>
          <w:right w:val="single" w:sz="4" w:space="4" w:color="auto"/>
        </w:pBdr>
        <w:spacing w:line="360" w:lineRule="auto"/>
        <w:jc w:val="both"/>
        <w:rPr>
          <w:b/>
        </w:rPr>
      </w:pPr>
    </w:p>
    <w:p w:rsidR="00D5498C" w:rsidRDefault="00D5498C" w:rsidP="00D5498C">
      <w:pPr>
        <w:pBdr>
          <w:top w:val="single" w:sz="4" w:space="1" w:color="auto"/>
          <w:left w:val="single" w:sz="4" w:space="4" w:color="auto"/>
          <w:bottom w:val="single" w:sz="4" w:space="1" w:color="auto"/>
          <w:right w:val="single" w:sz="4" w:space="4" w:color="auto"/>
        </w:pBdr>
        <w:spacing w:line="360" w:lineRule="auto"/>
        <w:jc w:val="both"/>
        <w:rPr>
          <w:b/>
        </w:rPr>
      </w:pPr>
    </w:p>
    <w:p w:rsidR="003F6ABE" w:rsidRDefault="003F6ABE" w:rsidP="00D5498C">
      <w:pPr>
        <w:pBdr>
          <w:top w:val="single" w:sz="4" w:space="1" w:color="auto"/>
          <w:left w:val="single" w:sz="4" w:space="4" w:color="auto"/>
          <w:bottom w:val="single" w:sz="4" w:space="1" w:color="auto"/>
          <w:right w:val="single" w:sz="4" w:space="4" w:color="auto"/>
        </w:pBdr>
        <w:spacing w:line="360" w:lineRule="auto"/>
        <w:jc w:val="both"/>
        <w:rPr>
          <w:b/>
        </w:rPr>
      </w:pPr>
    </w:p>
    <w:p w:rsidR="003F6ABE" w:rsidRDefault="003F6ABE" w:rsidP="00D5498C">
      <w:pPr>
        <w:pBdr>
          <w:top w:val="single" w:sz="4" w:space="1" w:color="auto"/>
          <w:left w:val="single" w:sz="4" w:space="4" w:color="auto"/>
          <w:bottom w:val="single" w:sz="4" w:space="1" w:color="auto"/>
          <w:right w:val="single" w:sz="4" w:space="4" w:color="auto"/>
        </w:pBdr>
        <w:spacing w:line="360" w:lineRule="auto"/>
        <w:jc w:val="both"/>
        <w:rPr>
          <w:b/>
        </w:rPr>
      </w:pPr>
    </w:p>
    <w:p w:rsidR="003F6ABE" w:rsidRDefault="003F6ABE" w:rsidP="00D5498C">
      <w:pPr>
        <w:pBdr>
          <w:top w:val="single" w:sz="4" w:space="1" w:color="auto"/>
          <w:left w:val="single" w:sz="4" w:space="4" w:color="auto"/>
          <w:bottom w:val="single" w:sz="4" w:space="1" w:color="auto"/>
          <w:right w:val="single" w:sz="4" w:space="4" w:color="auto"/>
        </w:pBdr>
        <w:spacing w:line="360" w:lineRule="auto"/>
        <w:jc w:val="both"/>
        <w:rPr>
          <w:b/>
        </w:rPr>
      </w:pPr>
    </w:p>
    <w:p w:rsidR="003F6ABE" w:rsidRPr="00F679E9" w:rsidRDefault="003F6ABE" w:rsidP="00D5498C">
      <w:pPr>
        <w:pBdr>
          <w:top w:val="single" w:sz="4" w:space="1" w:color="auto"/>
          <w:left w:val="single" w:sz="4" w:space="4" w:color="auto"/>
          <w:bottom w:val="single" w:sz="4" w:space="1" w:color="auto"/>
          <w:right w:val="single" w:sz="4" w:space="4" w:color="auto"/>
        </w:pBdr>
        <w:spacing w:line="360" w:lineRule="auto"/>
        <w:jc w:val="both"/>
        <w:rPr>
          <w:b/>
        </w:rPr>
      </w:pPr>
    </w:p>
    <w:p w:rsidR="003F6ABE" w:rsidRPr="00F679E9" w:rsidRDefault="003F6ABE" w:rsidP="00D5498C">
      <w:pPr>
        <w:pBdr>
          <w:top w:val="single" w:sz="4" w:space="1" w:color="auto"/>
          <w:left w:val="single" w:sz="4" w:space="4" w:color="auto"/>
          <w:bottom w:val="single" w:sz="4" w:space="1" w:color="auto"/>
          <w:right w:val="single" w:sz="4" w:space="4" w:color="auto"/>
        </w:pBdr>
        <w:spacing w:line="360" w:lineRule="auto"/>
        <w:jc w:val="both"/>
      </w:pPr>
      <w:r w:rsidRPr="00F679E9">
        <w:rPr>
          <w:b/>
        </w:rPr>
        <w:t xml:space="preserve">Risultati: </w:t>
      </w:r>
    </w:p>
    <w:p w:rsidR="003F6ABE" w:rsidRDefault="003F6ABE" w:rsidP="00D5498C">
      <w:pPr>
        <w:pBdr>
          <w:top w:val="single" w:sz="4" w:space="1" w:color="auto"/>
          <w:left w:val="single" w:sz="4" w:space="4" w:color="auto"/>
          <w:bottom w:val="single" w:sz="4" w:space="1" w:color="auto"/>
          <w:right w:val="single" w:sz="4" w:space="4" w:color="auto"/>
        </w:pBdr>
        <w:spacing w:line="360" w:lineRule="auto"/>
        <w:jc w:val="both"/>
        <w:rPr>
          <w:b/>
        </w:rPr>
      </w:pPr>
    </w:p>
    <w:p w:rsidR="003F6ABE" w:rsidRDefault="003F6ABE" w:rsidP="00D5498C">
      <w:pPr>
        <w:pBdr>
          <w:top w:val="single" w:sz="4" w:space="1" w:color="auto"/>
          <w:left w:val="single" w:sz="4" w:space="4" w:color="auto"/>
          <w:bottom w:val="single" w:sz="4" w:space="1" w:color="auto"/>
          <w:right w:val="single" w:sz="4" w:space="4" w:color="auto"/>
        </w:pBdr>
        <w:spacing w:line="360" w:lineRule="auto"/>
        <w:jc w:val="both"/>
        <w:rPr>
          <w:b/>
        </w:rPr>
      </w:pPr>
    </w:p>
    <w:p w:rsidR="003F6ABE" w:rsidRDefault="003F6ABE" w:rsidP="00D5498C">
      <w:pPr>
        <w:pBdr>
          <w:top w:val="single" w:sz="4" w:space="1" w:color="auto"/>
          <w:left w:val="single" w:sz="4" w:space="4" w:color="auto"/>
          <w:bottom w:val="single" w:sz="4" w:space="1" w:color="auto"/>
          <w:right w:val="single" w:sz="4" w:space="4" w:color="auto"/>
        </w:pBdr>
        <w:spacing w:line="360" w:lineRule="auto"/>
        <w:jc w:val="both"/>
        <w:rPr>
          <w:b/>
        </w:rPr>
      </w:pPr>
    </w:p>
    <w:p w:rsidR="003F6ABE" w:rsidRDefault="003F6ABE" w:rsidP="00D5498C">
      <w:pPr>
        <w:pBdr>
          <w:top w:val="single" w:sz="4" w:space="1" w:color="auto"/>
          <w:left w:val="single" w:sz="4" w:space="4" w:color="auto"/>
          <w:bottom w:val="single" w:sz="4" w:space="1" w:color="auto"/>
          <w:right w:val="single" w:sz="4" w:space="4" w:color="auto"/>
        </w:pBdr>
        <w:spacing w:line="360" w:lineRule="auto"/>
        <w:jc w:val="both"/>
        <w:rPr>
          <w:b/>
        </w:rPr>
      </w:pPr>
    </w:p>
    <w:p w:rsidR="003F6ABE" w:rsidRDefault="003F6ABE" w:rsidP="00D5498C">
      <w:pPr>
        <w:pBdr>
          <w:top w:val="single" w:sz="4" w:space="1" w:color="auto"/>
          <w:left w:val="single" w:sz="4" w:space="4" w:color="auto"/>
          <w:bottom w:val="single" w:sz="4" w:space="1" w:color="auto"/>
          <w:right w:val="single" w:sz="4" w:space="4" w:color="auto"/>
        </w:pBdr>
        <w:spacing w:line="360" w:lineRule="auto"/>
        <w:jc w:val="both"/>
        <w:rPr>
          <w:b/>
        </w:rPr>
      </w:pPr>
    </w:p>
    <w:p w:rsidR="003F6ABE" w:rsidRDefault="003F6ABE" w:rsidP="00D5498C">
      <w:pPr>
        <w:pBdr>
          <w:top w:val="single" w:sz="4" w:space="1" w:color="auto"/>
          <w:left w:val="single" w:sz="4" w:space="4" w:color="auto"/>
          <w:bottom w:val="single" w:sz="4" w:space="1" w:color="auto"/>
          <w:right w:val="single" w:sz="4" w:space="4" w:color="auto"/>
        </w:pBdr>
        <w:spacing w:line="360" w:lineRule="auto"/>
        <w:jc w:val="both"/>
        <w:rPr>
          <w:b/>
        </w:rPr>
      </w:pPr>
    </w:p>
    <w:p w:rsidR="00D5498C" w:rsidRPr="00F679E9" w:rsidRDefault="00D5498C" w:rsidP="00D5498C">
      <w:pPr>
        <w:pBdr>
          <w:top w:val="single" w:sz="4" w:space="1" w:color="auto"/>
          <w:left w:val="single" w:sz="4" w:space="4" w:color="auto"/>
          <w:bottom w:val="single" w:sz="4" w:space="1" w:color="auto"/>
          <w:right w:val="single" w:sz="4" w:space="4" w:color="auto"/>
        </w:pBdr>
        <w:spacing w:line="360" w:lineRule="auto"/>
        <w:jc w:val="both"/>
        <w:rPr>
          <w:b/>
        </w:rPr>
      </w:pPr>
    </w:p>
    <w:p w:rsidR="003F6ABE" w:rsidRDefault="003F6ABE" w:rsidP="00D5498C">
      <w:pPr>
        <w:pBdr>
          <w:top w:val="single" w:sz="4" w:space="1" w:color="auto"/>
          <w:left w:val="single" w:sz="4" w:space="4" w:color="auto"/>
          <w:bottom w:val="single" w:sz="4" w:space="1" w:color="auto"/>
          <w:right w:val="single" w:sz="4" w:space="4" w:color="auto"/>
        </w:pBdr>
        <w:spacing w:line="360" w:lineRule="auto"/>
        <w:jc w:val="both"/>
        <w:rPr>
          <w:b/>
        </w:rPr>
      </w:pPr>
      <w:r w:rsidRPr="00F679E9">
        <w:rPr>
          <w:b/>
        </w:rPr>
        <w:t>Conclusioni:</w:t>
      </w:r>
    </w:p>
    <w:p w:rsidR="003F6ABE" w:rsidRDefault="003F6ABE" w:rsidP="00D5498C">
      <w:pPr>
        <w:pBdr>
          <w:top w:val="single" w:sz="4" w:space="1" w:color="auto"/>
          <w:left w:val="single" w:sz="4" w:space="4" w:color="auto"/>
          <w:bottom w:val="single" w:sz="4" w:space="1" w:color="auto"/>
          <w:right w:val="single" w:sz="4" w:space="4" w:color="auto"/>
        </w:pBdr>
        <w:spacing w:line="360" w:lineRule="auto"/>
        <w:jc w:val="both"/>
        <w:rPr>
          <w:b/>
        </w:rPr>
      </w:pPr>
    </w:p>
    <w:p w:rsidR="00D5498C" w:rsidRDefault="00D5498C" w:rsidP="00D5498C">
      <w:pPr>
        <w:pBdr>
          <w:top w:val="single" w:sz="4" w:space="1" w:color="auto"/>
          <w:left w:val="single" w:sz="4" w:space="4" w:color="auto"/>
          <w:bottom w:val="single" w:sz="4" w:space="1" w:color="auto"/>
          <w:right w:val="single" w:sz="4" w:space="4" w:color="auto"/>
        </w:pBdr>
        <w:spacing w:line="360" w:lineRule="auto"/>
        <w:jc w:val="both"/>
        <w:rPr>
          <w:b/>
        </w:rPr>
      </w:pPr>
    </w:p>
    <w:p w:rsidR="003F6ABE" w:rsidRDefault="003F6ABE" w:rsidP="00D5498C">
      <w:pPr>
        <w:pBdr>
          <w:top w:val="single" w:sz="4" w:space="1" w:color="auto"/>
          <w:left w:val="single" w:sz="4" w:space="4" w:color="auto"/>
          <w:bottom w:val="single" w:sz="4" w:space="1" w:color="auto"/>
          <w:right w:val="single" w:sz="4" w:space="4" w:color="auto"/>
        </w:pBdr>
        <w:spacing w:line="360" w:lineRule="auto"/>
        <w:jc w:val="both"/>
        <w:rPr>
          <w:b/>
        </w:rPr>
      </w:pPr>
    </w:p>
    <w:p w:rsidR="003F6ABE" w:rsidRDefault="003F6ABE" w:rsidP="00D5498C">
      <w:pPr>
        <w:pBdr>
          <w:top w:val="single" w:sz="4" w:space="1" w:color="auto"/>
          <w:left w:val="single" w:sz="4" w:space="4" w:color="auto"/>
          <w:bottom w:val="single" w:sz="4" w:space="1" w:color="auto"/>
          <w:right w:val="single" w:sz="4" w:space="4" w:color="auto"/>
        </w:pBdr>
        <w:spacing w:line="360" w:lineRule="auto"/>
        <w:jc w:val="both"/>
        <w:rPr>
          <w:b/>
        </w:rPr>
      </w:pPr>
    </w:p>
    <w:p w:rsidR="003F6ABE" w:rsidRDefault="003F6ABE" w:rsidP="00D5498C">
      <w:pPr>
        <w:pBdr>
          <w:top w:val="single" w:sz="4" w:space="1" w:color="auto"/>
          <w:left w:val="single" w:sz="4" w:space="4" w:color="auto"/>
          <w:bottom w:val="single" w:sz="4" w:space="1" w:color="auto"/>
          <w:right w:val="single" w:sz="4" w:space="4" w:color="auto"/>
        </w:pBdr>
        <w:jc w:val="both"/>
      </w:pPr>
    </w:p>
    <w:sectPr w:rsidR="003F6ABE" w:rsidSect="00CE6C0D">
      <w:headerReference w:type="even" r:id="rId8"/>
      <w:headerReference w:type="default" r:id="rId9"/>
      <w:footerReference w:type="even" r:id="rId10"/>
      <w:footerReference w:type="default" r:id="rId11"/>
      <w:headerReference w:type="first" r:id="rId12"/>
      <w:footerReference w:type="first" r:id="rId13"/>
      <w:pgSz w:w="11906" w:h="16838"/>
      <w:pgMar w:top="1021" w:right="1134" w:bottom="1021"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1CD" w:rsidRDefault="00FA71CD" w:rsidP="005F335F">
      <w:r>
        <w:separator/>
      </w:r>
    </w:p>
  </w:endnote>
  <w:endnote w:type="continuationSeparator" w:id="0">
    <w:p w:rsidR="00FA71CD" w:rsidRDefault="00FA71CD" w:rsidP="005F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A80" w:rsidRDefault="00191A80">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A80" w:rsidRDefault="00191A80">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A80" w:rsidRDefault="00191A80">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1CD" w:rsidRDefault="00FA71CD" w:rsidP="005F335F">
      <w:r>
        <w:separator/>
      </w:r>
    </w:p>
  </w:footnote>
  <w:footnote w:type="continuationSeparator" w:id="0">
    <w:p w:rsidR="00FA71CD" w:rsidRDefault="00FA71CD" w:rsidP="005F33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A80" w:rsidRDefault="00191A80">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EE4" w:rsidRDefault="00805EE4" w:rsidP="000D44F5">
    <w:pPr>
      <w:pStyle w:val="Intestazione"/>
    </w:pPr>
    <w:bookmarkStart w:id="0" w:name="_GoBack"/>
    <w:bookmarkEnd w:id="0"/>
    <w:r>
      <w:tab/>
      <w:t>CALL ABSTRACT 201</w:t>
    </w:r>
    <w:r w:rsidR="006F1AF7">
      <w:t>8 GISCI</w:t>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A80" w:rsidRDefault="00191A80">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5126DA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C3A61"/>
    <w:multiLevelType w:val="hybridMultilevel"/>
    <w:tmpl w:val="B398773C"/>
    <w:lvl w:ilvl="0" w:tplc="04100001">
      <w:start w:val="1"/>
      <w:numFmt w:val="bullet"/>
      <w:lvlText w:val=""/>
      <w:lvlJc w:val="left"/>
      <w:pPr>
        <w:ind w:left="720" w:hanging="360"/>
      </w:pPr>
      <w:rPr>
        <w:rFonts w:ascii="Symbol" w:hAnsi="Symbol"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B6264BA"/>
    <w:multiLevelType w:val="multilevel"/>
    <w:tmpl w:val="20107902"/>
    <w:styleLink w:val="List1"/>
    <w:lvl w:ilvl="0">
      <w:start w:val="1"/>
      <w:numFmt w:val="lowerLetter"/>
      <w:lvlText w:val="%1)"/>
      <w:lvlJc w:val="left"/>
      <w:pPr>
        <w:tabs>
          <w:tab w:val="num" w:pos="393"/>
        </w:tabs>
        <w:ind w:left="393" w:hanging="393"/>
      </w:pPr>
      <w:rPr>
        <w:rFonts w:ascii="Garamond" w:eastAsia="Times New Roman" w:hAnsi="Garamond" w:cs="Garamond"/>
        <w:color w:val="212121"/>
        <w:position w:val="0"/>
        <w:sz w:val="22"/>
        <w:szCs w:val="22"/>
        <w:u w:color="000000"/>
      </w:rPr>
    </w:lvl>
    <w:lvl w:ilvl="1">
      <w:start w:val="1"/>
      <w:numFmt w:val="lowerLetter"/>
      <w:lvlText w:val="%2)"/>
      <w:lvlJc w:val="left"/>
      <w:pPr>
        <w:tabs>
          <w:tab w:val="num" w:pos="753"/>
        </w:tabs>
        <w:ind w:left="753" w:hanging="393"/>
      </w:pPr>
      <w:rPr>
        <w:rFonts w:ascii="Garamond" w:eastAsia="Times New Roman" w:hAnsi="Garamond" w:cs="Garamond"/>
        <w:color w:val="212121"/>
        <w:position w:val="0"/>
        <w:sz w:val="24"/>
        <w:szCs w:val="24"/>
        <w:u w:color="212121"/>
      </w:rPr>
    </w:lvl>
    <w:lvl w:ilvl="2">
      <w:start w:val="1"/>
      <w:numFmt w:val="lowerLetter"/>
      <w:lvlText w:val="%3)"/>
      <w:lvlJc w:val="left"/>
      <w:pPr>
        <w:tabs>
          <w:tab w:val="num" w:pos="1113"/>
        </w:tabs>
        <w:ind w:left="1113" w:hanging="393"/>
      </w:pPr>
      <w:rPr>
        <w:rFonts w:ascii="Garamond" w:eastAsia="Times New Roman" w:hAnsi="Garamond" w:cs="Garamond"/>
        <w:color w:val="212121"/>
        <w:position w:val="0"/>
        <w:sz w:val="24"/>
        <w:szCs w:val="24"/>
        <w:u w:color="212121"/>
      </w:rPr>
    </w:lvl>
    <w:lvl w:ilvl="3">
      <w:start w:val="1"/>
      <w:numFmt w:val="lowerLetter"/>
      <w:lvlText w:val="%4)"/>
      <w:lvlJc w:val="left"/>
      <w:pPr>
        <w:tabs>
          <w:tab w:val="num" w:pos="1473"/>
        </w:tabs>
        <w:ind w:left="1473" w:hanging="393"/>
      </w:pPr>
      <w:rPr>
        <w:rFonts w:ascii="Garamond" w:eastAsia="Times New Roman" w:hAnsi="Garamond" w:cs="Garamond"/>
        <w:color w:val="212121"/>
        <w:position w:val="0"/>
        <w:sz w:val="24"/>
        <w:szCs w:val="24"/>
        <w:u w:color="212121"/>
      </w:rPr>
    </w:lvl>
    <w:lvl w:ilvl="4">
      <w:start w:val="1"/>
      <w:numFmt w:val="lowerLetter"/>
      <w:lvlText w:val="%5)"/>
      <w:lvlJc w:val="left"/>
      <w:pPr>
        <w:tabs>
          <w:tab w:val="num" w:pos="1833"/>
        </w:tabs>
        <w:ind w:left="1833" w:hanging="393"/>
      </w:pPr>
      <w:rPr>
        <w:rFonts w:ascii="Garamond" w:eastAsia="Times New Roman" w:hAnsi="Garamond" w:cs="Garamond"/>
        <w:color w:val="212121"/>
        <w:position w:val="0"/>
        <w:sz w:val="24"/>
        <w:szCs w:val="24"/>
        <w:u w:color="212121"/>
      </w:rPr>
    </w:lvl>
    <w:lvl w:ilvl="5">
      <w:start w:val="1"/>
      <w:numFmt w:val="lowerLetter"/>
      <w:lvlText w:val="%6)"/>
      <w:lvlJc w:val="left"/>
      <w:pPr>
        <w:tabs>
          <w:tab w:val="num" w:pos="2193"/>
        </w:tabs>
        <w:ind w:left="2193" w:hanging="393"/>
      </w:pPr>
      <w:rPr>
        <w:rFonts w:ascii="Garamond" w:eastAsia="Times New Roman" w:hAnsi="Garamond" w:cs="Garamond"/>
        <w:color w:val="212121"/>
        <w:position w:val="0"/>
        <w:sz w:val="24"/>
        <w:szCs w:val="24"/>
        <w:u w:color="212121"/>
      </w:rPr>
    </w:lvl>
    <w:lvl w:ilvl="6">
      <w:start w:val="1"/>
      <w:numFmt w:val="lowerLetter"/>
      <w:lvlText w:val="%7)"/>
      <w:lvlJc w:val="left"/>
      <w:pPr>
        <w:tabs>
          <w:tab w:val="num" w:pos="2553"/>
        </w:tabs>
        <w:ind w:left="2553" w:hanging="393"/>
      </w:pPr>
      <w:rPr>
        <w:rFonts w:ascii="Garamond" w:eastAsia="Times New Roman" w:hAnsi="Garamond" w:cs="Garamond"/>
        <w:color w:val="212121"/>
        <w:position w:val="0"/>
        <w:sz w:val="24"/>
        <w:szCs w:val="24"/>
        <w:u w:color="212121"/>
      </w:rPr>
    </w:lvl>
    <w:lvl w:ilvl="7">
      <w:start w:val="1"/>
      <w:numFmt w:val="lowerLetter"/>
      <w:lvlText w:val="%8)"/>
      <w:lvlJc w:val="left"/>
      <w:pPr>
        <w:tabs>
          <w:tab w:val="num" w:pos="2913"/>
        </w:tabs>
        <w:ind w:left="2913" w:hanging="393"/>
      </w:pPr>
      <w:rPr>
        <w:rFonts w:ascii="Garamond" w:eastAsia="Times New Roman" w:hAnsi="Garamond" w:cs="Garamond"/>
        <w:color w:val="212121"/>
        <w:position w:val="0"/>
        <w:sz w:val="24"/>
        <w:szCs w:val="24"/>
        <w:u w:color="212121"/>
      </w:rPr>
    </w:lvl>
    <w:lvl w:ilvl="8">
      <w:start w:val="1"/>
      <w:numFmt w:val="lowerLetter"/>
      <w:lvlText w:val="%9)"/>
      <w:lvlJc w:val="left"/>
      <w:pPr>
        <w:tabs>
          <w:tab w:val="num" w:pos="3273"/>
        </w:tabs>
        <w:ind w:left="3273" w:hanging="393"/>
      </w:pPr>
      <w:rPr>
        <w:rFonts w:ascii="Garamond" w:eastAsia="Times New Roman" w:hAnsi="Garamond" w:cs="Garamond"/>
        <w:color w:val="212121"/>
        <w:position w:val="0"/>
        <w:sz w:val="24"/>
        <w:szCs w:val="24"/>
        <w:u w:color="212121"/>
      </w:rPr>
    </w:lvl>
  </w:abstractNum>
  <w:abstractNum w:abstractNumId="3" w15:restartNumberingAfterBreak="0">
    <w:nsid w:val="179D11A9"/>
    <w:multiLevelType w:val="hybridMultilevel"/>
    <w:tmpl w:val="71821C72"/>
    <w:lvl w:ilvl="0" w:tplc="ACEEAFF8">
      <w:start w:val="1"/>
      <w:numFmt w:val="bullet"/>
      <w:lvlText w:val="*"/>
      <w:lvlJc w:val="left"/>
      <w:pPr>
        <w:ind w:left="360" w:hanging="360"/>
      </w:pPr>
      <w:rPr>
        <w:rFonts w:ascii="Wingdings 2" w:hAnsi="Wingdings 2"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9AE3957"/>
    <w:multiLevelType w:val="hybridMultilevel"/>
    <w:tmpl w:val="3B52177E"/>
    <w:lvl w:ilvl="0" w:tplc="3E2C9B02">
      <w:start w:val="1"/>
      <w:numFmt w:val="low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5F9640B5"/>
    <w:multiLevelType w:val="hybridMultilevel"/>
    <w:tmpl w:val="44CE17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9AA"/>
    <w:rsid w:val="0002264C"/>
    <w:rsid w:val="0002692C"/>
    <w:rsid w:val="00045422"/>
    <w:rsid w:val="000642DB"/>
    <w:rsid w:val="000C682D"/>
    <w:rsid w:val="000D0589"/>
    <w:rsid w:val="000D44F5"/>
    <w:rsid w:val="000E401B"/>
    <w:rsid w:val="000E6671"/>
    <w:rsid w:val="000F4077"/>
    <w:rsid w:val="0010782A"/>
    <w:rsid w:val="00113153"/>
    <w:rsid w:val="00125AB5"/>
    <w:rsid w:val="00151B0E"/>
    <w:rsid w:val="00155ABB"/>
    <w:rsid w:val="00160BD2"/>
    <w:rsid w:val="00191A80"/>
    <w:rsid w:val="001A689F"/>
    <w:rsid w:val="001D4838"/>
    <w:rsid w:val="001E7A63"/>
    <w:rsid w:val="001F74B0"/>
    <w:rsid w:val="002041F0"/>
    <w:rsid w:val="00251D2F"/>
    <w:rsid w:val="002609F0"/>
    <w:rsid w:val="00265919"/>
    <w:rsid w:val="002954FF"/>
    <w:rsid w:val="002D200C"/>
    <w:rsid w:val="00334B77"/>
    <w:rsid w:val="00337098"/>
    <w:rsid w:val="003709FB"/>
    <w:rsid w:val="00385EC1"/>
    <w:rsid w:val="00393910"/>
    <w:rsid w:val="003B61C5"/>
    <w:rsid w:val="003E5EBB"/>
    <w:rsid w:val="003F6ABE"/>
    <w:rsid w:val="00427C05"/>
    <w:rsid w:val="00444CF9"/>
    <w:rsid w:val="00453AB9"/>
    <w:rsid w:val="0046061F"/>
    <w:rsid w:val="0046677A"/>
    <w:rsid w:val="00467564"/>
    <w:rsid w:val="004941BC"/>
    <w:rsid w:val="004A4D5B"/>
    <w:rsid w:val="004C5EB4"/>
    <w:rsid w:val="004D1B3A"/>
    <w:rsid w:val="004F76B4"/>
    <w:rsid w:val="005058D0"/>
    <w:rsid w:val="00550F5D"/>
    <w:rsid w:val="00554C1C"/>
    <w:rsid w:val="005F335F"/>
    <w:rsid w:val="00641B9C"/>
    <w:rsid w:val="006476C0"/>
    <w:rsid w:val="006564C5"/>
    <w:rsid w:val="006E218A"/>
    <w:rsid w:val="006F1AF7"/>
    <w:rsid w:val="007005F1"/>
    <w:rsid w:val="007017EC"/>
    <w:rsid w:val="007113E3"/>
    <w:rsid w:val="00713720"/>
    <w:rsid w:val="00715C3D"/>
    <w:rsid w:val="007569C8"/>
    <w:rsid w:val="007609FD"/>
    <w:rsid w:val="00765E7C"/>
    <w:rsid w:val="00784D57"/>
    <w:rsid w:val="007B0DED"/>
    <w:rsid w:val="007B4273"/>
    <w:rsid w:val="007B4777"/>
    <w:rsid w:val="007B6C61"/>
    <w:rsid w:val="007B7196"/>
    <w:rsid w:val="007C0313"/>
    <w:rsid w:val="007C1AE9"/>
    <w:rsid w:val="007D20B0"/>
    <w:rsid w:val="007D6F65"/>
    <w:rsid w:val="008019B9"/>
    <w:rsid w:val="008039AA"/>
    <w:rsid w:val="00805EE4"/>
    <w:rsid w:val="00806F37"/>
    <w:rsid w:val="00822075"/>
    <w:rsid w:val="008314D9"/>
    <w:rsid w:val="00845ADE"/>
    <w:rsid w:val="0086533E"/>
    <w:rsid w:val="008B3BB8"/>
    <w:rsid w:val="008D5FB3"/>
    <w:rsid w:val="008F0653"/>
    <w:rsid w:val="008F3254"/>
    <w:rsid w:val="008F75C3"/>
    <w:rsid w:val="00926833"/>
    <w:rsid w:val="0094389C"/>
    <w:rsid w:val="00960FAA"/>
    <w:rsid w:val="009826A5"/>
    <w:rsid w:val="00994684"/>
    <w:rsid w:val="009B1AF7"/>
    <w:rsid w:val="009B6752"/>
    <w:rsid w:val="009C35E6"/>
    <w:rsid w:val="009D7450"/>
    <w:rsid w:val="00A07AEE"/>
    <w:rsid w:val="00A15FF8"/>
    <w:rsid w:val="00A2003B"/>
    <w:rsid w:val="00A31520"/>
    <w:rsid w:val="00A530B8"/>
    <w:rsid w:val="00A65E4A"/>
    <w:rsid w:val="00AC1EED"/>
    <w:rsid w:val="00AC3A58"/>
    <w:rsid w:val="00AE2465"/>
    <w:rsid w:val="00AF4FF0"/>
    <w:rsid w:val="00B03E00"/>
    <w:rsid w:val="00B133DB"/>
    <w:rsid w:val="00B15EA1"/>
    <w:rsid w:val="00B17935"/>
    <w:rsid w:val="00B2313E"/>
    <w:rsid w:val="00B3227B"/>
    <w:rsid w:val="00B33AF5"/>
    <w:rsid w:val="00B408DA"/>
    <w:rsid w:val="00B4274A"/>
    <w:rsid w:val="00B757CC"/>
    <w:rsid w:val="00BE4795"/>
    <w:rsid w:val="00C23AA8"/>
    <w:rsid w:val="00C2602C"/>
    <w:rsid w:val="00C32BD1"/>
    <w:rsid w:val="00C4695D"/>
    <w:rsid w:val="00C47AD1"/>
    <w:rsid w:val="00CD0DB7"/>
    <w:rsid w:val="00CE44D1"/>
    <w:rsid w:val="00CE6C0D"/>
    <w:rsid w:val="00D04213"/>
    <w:rsid w:val="00D473B0"/>
    <w:rsid w:val="00D5498C"/>
    <w:rsid w:val="00D84B3A"/>
    <w:rsid w:val="00D856E2"/>
    <w:rsid w:val="00D915C8"/>
    <w:rsid w:val="00DA68E8"/>
    <w:rsid w:val="00DC3982"/>
    <w:rsid w:val="00E05FF9"/>
    <w:rsid w:val="00E14A17"/>
    <w:rsid w:val="00E338CD"/>
    <w:rsid w:val="00E40FDC"/>
    <w:rsid w:val="00E43EFB"/>
    <w:rsid w:val="00E7768F"/>
    <w:rsid w:val="00E86405"/>
    <w:rsid w:val="00EB6CC2"/>
    <w:rsid w:val="00EB6D12"/>
    <w:rsid w:val="00EE3AAC"/>
    <w:rsid w:val="00F11931"/>
    <w:rsid w:val="00F22200"/>
    <w:rsid w:val="00F31BDD"/>
    <w:rsid w:val="00F5025A"/>
    <w:rsid w:val="00FA71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76358"/>
  <w15:docId w15:val="{59D9D412-D86C-4121-8E84-A4A3712D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9468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rsid w:val="008039AA"/>
    <w:rPr>
      <w:rFonts w:ascii="Tahoma" w:hAnsi="Tahoma"/>
      <w:sz w:val="16"/>
      <w:szCs w:val="16"/>
      <w:lang w:eastAsia="ja-JP"/>
    </w:rPr>
  </w:style>
  <w:style w:type="character" w:customStyle="1" w:styleId="TestofumettoCarattere">
    <w:name w:val="Testo fumetto Carattere"/>
    <w:basedOn w:val="Carpredefinitoparagrafo"/>
    <w:link w:val="Testofumetto"/>
    <w:uiPriority w:val="99"/>
    <w:locked/>
    <w:rsid w:val="008039AA"/>
    <w:rPr>
      <w:rFonts w:ascii="Tahoma" w:hAnsi="Tahoma"/>
      <w:sz w:val="16"/>
    </w:rPr>
  </w:style>
  <w:style w:type="character" w:styleId="Collegamentoipertestuale">
    <w:name w:val="Hyperlink"/>
    <w:basedOn w:val="Carpredefinitoparagrafo"/>
    <w:uiPriority w:val="99"/>
    <w:rsid w:val="008039AA"/>
    <w:rPr>
      <w:rFonts w:cs="Times New Roman"/>
      <w:color w:val="0000FF"/>
      <w:u w:val="single"/>
    </w:rPr>
  </w:style>
  <w:style w:type="character" w:customStyle="1" w:styleId="apple-converted-space">
    <w:name w:val="apple-converted-space"/>
    <w:basedOn w:val="Carpredefinitoparagrafo"/>
    <w:uiPriority w:val="99"/>
    <w:rsid w:val="00B757CC"/>
    <w:rPr>
      <w:rFonts w:cs="Times New Roman"/>
    </w:rPr>
  </w:style>
  <w:style w:type="paragraph" w:customStyle="1" w:styleId="CorpoB">
    <w:name w:val="Corpo B"/>
    <w:uiPriority w:val="99"/>
    <w:rsid w:val="007B719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sz w:val="24"/>
      <w:szCs w:val="24"/>
      <w:u w:color="000000"/>
    </w:rPr>
  </w:style>
  <w:style w:type="paragraph" w:customStyle="1" w:styleId="DidefaultA">
    <w:name w:val="Di default A"/>
    <w:uiPriority w:val="99"/>
    <w:rsid w:val="007B719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u w:color="000000"/>
    </w:rPr>
  </w:style>
  <w:style w:type="paragraph" w:styleId="Intestazione">
    <w:name w:val="header"/>
    <w:basedOn w:val="Normale"/>
    <w:link w:val="IntestazioneCarattere"/>
    <w:uiPriority w:val="99"/>
    <w:rsid w:val="005F335F"/>
    <w:pPr>
      <w:tabs>
        <w:tab w:val="center" w:pos="4819"/>
        <w:tab w:val="right" w:pos="9638"/>
      </w:tabs>
    </w:pPr>
    <w:rPr>
      <w:lang w:eastAsia="ja-JP"/>
    </w:rPr>
  </w:style>
  <w:style w:type="character" w:customStyle="1" w:styleId="IntestazioneCarattere">
    <w:name w:val="Intestazione Carattere"/>
    <w:basedOn w:val="Carpredefinitoparagrafo"/>
    <w:link w:val="Intestazione"/>
    <w:uiPriority w:val="99"/>
    <w:locked/>
    <w:rsid w:val="005F335F"/>
    <w:rPr>
      <w:sz w:val="24"/>
    </w:rPr>
  </w:style>
  <w:style w:type="paragraph" w:styleId="Pidipagina">
    <w:name w:val="footer"/>
    <w:basedOn w:val="Normale"/>
    <w:link w:val="PidipaginaCarattere"/>
    <w:uiPriority w:val="99"/>
    <w:rsid w:val="005F335F"/>
    <w:pPr>
      <w:tabs>
        <w:tab w:val="center" w:pos="4819"/>
        <w:tab w:val="right" w:pos="9638"/>
      </w:tabs>
    </w:pPr>
    <w:rPr>
      <w:lang w:eastAsia="ja-JP"/>
    </w:rPr>
  </w:style>
  <w:style w:type="character" w:customStyle="1" w:styleId="PidipaginaCarattere">
    <w:name w:val="Piè di pagina Carattere"/>
    <w:basedOn w:val="Carpredefinitoparagrafo"/>
    <w:link w:val="Pidipagina"/>
    <w:uiPriority w:val="99"/>
    <w:locked/>
    <w:rsid w:val="005F335F"/>
    <w:rPr>
      <w:sz w:val="24"/>
    </w:rPr>
  </w:style>
  <w:style w:type="paragraph" w:styleId="Paragrafoelenco">
    <w:name w:val="List Paragraph"/>
    <w:basedOn w:val="Normale"/>
    <w:uiPriority w:val="99"/>
    <w:qFormat/>
    <w:rsid w:val="001D4838"/>
    <w:pPr>
      <w:ind w:left="720"/>
      <w:contextualSpacing/>
    </w:pPr>
  </w:style>
  <w:style w:type="numbering" w:customStyle="1" w:styleId="List1">
    <w:name w:val="List 1"/>
    <w:rsid w:val="00EE5F1D"/>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553703">
      <w:marLeft w:val="0"/>
      <w:marRight w:val="0"/>
      <w:marTop w:val="0"/>
      <w:marBottom w:val="0"/>
      <w:divBdr>
        <w:top w:val="none" w:sz="0" w:space="0" w:color="auto"/>
        <w:left w:val="none" w:sz="0" w:space="0" w:color="auto"/>
        <w:bottom w:val="none" w:sz="0" w:space="0" w:color="auto"/>
        <w:right w:val="none" w:sz="0" w:space="0" w:color="auto"/>
      </w:divBdr>
    </w:div>
    <w:div w:id="521553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lpstr>
    </vt:vector>
  </TitlesOfParts>
  <Company>TOSHIBA</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sandrine</dc:creator>
  <cp:keywords/>
  <dc:description/>
  <cp:lastModifiedBy>Martina Rossi</cp:lastModifiedBy>
  <cp:revision>2</cp:revision>
  <cp:lastPrinted>2015-01-15T09:50:00Z</cp:lastPrinted>
  <dcterms:created xsi:type="dcterms:W3CDTF">2018-04-09T19:45:00Z</dcterms:created>
  <dcterms:modified xsi:type="dcterms:W3CDTF">2018-04-09T19:45:00Z</dcterms:modified>
</cp:coreProperties>
</file>